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C03" w:rsidRPr="00F95C63" w:rsidRDefault="00C56F23" w:rsidP="00C56F23">
      <w:pPr>
        <w:pStyle w:val="Sansinterligne"/>
        <w:rPr>
          <w:rFonts w:ascii="Arial Rounded MT Bold" w:hAnsi="Arial Rounded MT Bold"/>
          <w:b/>
          <w:bCs/>
          <w:i/>
          <w:iCs/>
          <w:sz w:val="32"/>
          <w:szCs w:val="32"/>
        </w:rPr>
      </w:pPr>
      <w:r w:rsidRPr="00F95C63">
        <w:rPr>
          <w:rFonts w:ascii="Arial Rounded MT Bold" w:hAnsi="Arial Rounded MT Bold"/>
          <w:b/>
          <w:bCs/>
          <w:i/>
          <w:iCs/>
          <w:sz w:val="32"/>
          <w:szCs w:val="32"/>
        </w:rPr>
        <w:t>Poème à lire et à expliquer</w:t>
      </w:r>
    </w:p>
    <w:p w:rsidR="00C56F23" w:rsidRDefault="00C56F23" w:rsidP="00C56F23">
      <w:pPr>
        <w:pStyle w:val="Sansinterligne"/>
        <w:rPr>
          <w:b/>
          <w:bCs/>
          <w:i/>
          <w:iCs/>
          <w:sz w:val="28"/>
          <w:szCs w:val="28"/>
        </w:rPr>
      </w:pPr>
    </w:p>
    <w:p w:rsidR="00C56F23" w:rsidRDefault="00C56F23" w:rsidP="00C56F23">
      <w:pPr>
        <w:pStyle w:val="Sansinterligne"/>
        <w:rPr>
          <w:sz w:val="24"/>
          <w:szCs w:val="24"/>
        </w:rPr>
      </w:pPr>
      <w:r w:rsidRPr="00F95C63">
        <w:rPr>
          <w:sz w:val="24"/>
          <w:szCs w:val="24"/>
        </w:rPr>
        <w:t xml:space="preserve">                  </w:t>
      </w:r>
      <w:r w:rsidR="00F95C63" w:rsidRPr="00F95C63">
        <w:rPr>
          <w:sz w:val="24"/>
          <w:szCs w:val="24"/>
        </w:rPr>
        <w:t>La</w:t>
      </w:r>
      <w:r w:rsidRPr="00F95C63">
        <w:rPr>
          <w:sz w:val="24"/>
          <w:szCs w:val="24"/>
        </w:rPr>
        <w:t xml:space="preserve"> chanson «  le déserteur  »   fut </w:t>
      </w:r>
      <w:r w:rsidR="00F95C63" w:rsidRPr="00F95C63">
        <w:rPr>
          <w:sz w:val="24"/>
          <w:szCs w:val="24"/>
        </w:rPr>
        <w:t>écrit</w:t>
      </w:r>
      <w:r w:rsidRPr="00F95C63">
        <w:rPr>
          <w:sz w:val="24"/>
          <w:szCs w:val="24"/>
        </w:rPr>
        <w:t xml:space="preserve"> en 1953, à la fin du conflit en  Indochine, et peu avant le début de la guerre d’Algérie. La première version, jugée trop subversive </w:t>
      </w:r>
      <w:r w:rsidR="00B52809" w:rsidRPr="00F95C63">
        <w:rPr>
          <w:sz w:val="24"/>
          <w:szCs w:val="24"/>
        </w:rPr>
        <w:t xml:space="preserve"> ne trouve aucun éditeur, et même réécrite, elle a   été interdite sur les ondes durant plusieurs  années. Cette chanson eut un réel succès dans les années 60. Toutefois, son air et son thème reste d’actualité. Elle est devenue la chanson-phare de Boris Vian. Ce dernier </w:t>
      </w:r>
      <w:r w:rsidR="00A623AD" w:rsidRPr="00F95C63">
        <w:rPr>
          <w:sz w:val="24"/>
          <w:szCs w:val="24"/>
        </w:rPr>
        <w:t>pense qu’il fallait « réveiller les gens, les amener à  réfléchir ». Il a conçu cette chanson comme une espèce  de complainte.</w:t>
      </w:r>
    </w:p>
    <w:p w:rsidR="00F95C63" w:rsidRDefault="00F95C63" w:rsidP="00C56F23">
      <w:pPr>
        <w:pStyle w:val="Sansinterligne"/>
        <w:rPr>
          <w:sz w:val="24"/>
          <w:szCs w:val="24"/>
        </w:rPr>
      </w:pPr>
      <w:r>
        <w:rPr>
          <w:sz w:val="24"/>
          <w:szCs w:val="24"/>
        </w:rPr>
        <w:t xml:space="preserve">                                          </w:t>
      </w:r>
    </w:p>
    <w:p w:rsidR="00F95C63" w:rsidRPr="00F95C63" w:rsidRDefault="00F95C63" w:rsidP="00C56F23">
      <w:pPr>
        <w:pStyle w:val="Sansinterligne"/>
        <w:rPr>
          <w:rFonts w:ascii="Arial Rounded MT Bold" w:hAnsi="Arial Rounded MT Bold"/>
          <w:b/>
          <w:bCs/>
          <w:i/>
          <w:iCs/>
          <w:sz w:val="32"/>
          <w:szCs w:val="32"/>
        </w:rPr>
      </w:pPr>
      <w:r w:rsidRPr="00F95C63">
        <w:rPr>
          <w:rFonts w:ascii="Arial Rounded MT Bold" w:hAnsi="Arial Rounded MT Bold"/>
          <w:b/>
          <w:bCs/>
          <w:i/>
          <w:iCs/>
          <w:sz w:val="32"/>
          <w:szCs w:val="32"/>
        </w:rPr>
        <w:t xml:space="preserve">                                   Le déserteur</w:t>
      </w:r>
    </w:p>
    <w:p w:rsidR="00F95C63" w:rsidRDefault="00F95C63" w:rsidP="00C56F23">
      <w:pPr>
        <w:pStyle w:val="Sansinterligne"/>
        <w:rPr>
          <w:sz w:val="24"/>
          <w:szCs w:val="24"/>
        </w:rPr>
      </w:pPr>
    </w:p>
    <w:p w:rsidR="00F95C63" w:rsidRPr="00F95C63" w:rsidRDefault="00F95C63" w:rsidP="00C56F23">
      <w:pPr>
        <w:pStyle w:val="Sansinterligne"/>
        <w:rPr>
          <w:sz w:val="24"/>
          <w:szCs w:val="24"/>
        </w:rPr>
      </w:pPr>
    </w:p>
    <w:tbl>
      <w:tblPr>
        <w:tblStyle w:val="Grilledutableau"/>
        <w:tblW w:w="8472" w:type="dxa"/>
        <w:tblLayout w:type="fixed"/>
        <w:tblLook w:val="04A0"/>
      </w:tblPr>
      <w:tblGrid>
        <w:gridCol w:w="8472"/>
      </w:tblGrid>
      <w:tr w:rsidR="009E4092" w:rsidTr="002556BC">
        <w:trPr>
          <w:trHeight w:val="8822"/>
        </w:trPr>
        <w:tc>
          <w:tcPr>
            <w:tcW w:w="8472" w:type="dxa"/>
          </w:tcPr>
          <w:p w:rsidR="00F95C63" w:rsidRDefault="00F95C63" w:rsidP="009E4092">
            <w:pPr>
              <w:pStyle w:val="Sansinterligne"/>
              <w:rPr>
                <w:b/>
                <w:bCs/>
                <w:i/>
                <w:iCs/>
                <w:sz w:val="28"/>
                <w:szCs w:val="28"/>
              </w:rPr>
            </w:pPr>
          </w:p>
          <w:p w:rsidR="009E4092" w:rsidRDefault="009E4092" w:rsidP="009E4092">
            <w:pPr>
              <w:pStyle w:val="Sansinterligne"/>
              <w:rPr>
                <w:b/>
                <w:bCs/>
                <w:i/>
                <w:iCs/>
                <w:sz w:val="28"/>
                <w:szCs w:val="28"/>
              </w:rPr>
            </w:pPr>
            <w:r>
              <w:rPr>
                <w:b/>
                <w:bCs/>
                <w:i/>
                <w:iCs/>
                <w:sz w:val="28"/>
                <w:szCs w:val="28"/>
              </w:rPr>
              <w:t>Monsieur le président                                Quand  j’étais prisonnier</w:t>
            </w:r>
          </w:p>
          <w:p w:rsidR="009E4092" w:rsidRDefault="009E4092" w:rsidP="00C56F23">
            <w:pPr>
              <w:pStyle w:val="Sansinterligne"/>
              <w:rPr>
                <w:b/>
                <w:bCs/>
                <w:i/>
                <w:iCs/>
                <w:sz w:val="28"/>
                <w:szCs w:val="28"/>
              </w:rPr>
            </w:pPr>
            <w:r>
              <w:rPr>
                <w:b/>
                <w:bCs/>
                <w:i/>
                <w:iCs/>
                <w:sz w:val="28"/>
                <w:szCs w:val="28"/>
              </w:rPr>
              <w:t>Je   vous fais une  lettre                               On m’a volé ma femme</w:t>
            </w:r>
          </w:p>
          <w:p w:rsidR="009E4092" w:rsidRDefault="009E4092" w:rsidP="00C56F23">
            <w:pPr>
              <w:pStyle w:val="Sansinterligne"/>
              <w:rPr>
                <w:b/>
                <w:bCs/>
                <w:i/>
                <w:iCs/>
                <w:sz w:val="28"/>
                <w:szCs w:val="28"/>
              </w:rPr>
            </w:pPr>
            <w:r>
              <w:rPr>
                <w:b/>
                <w:bCs/>
                <w:i/>
                <w:iCs/>
                <w:sz w:val="28"/>
                <w:szCs w:val="28"/>
              </w:rPr>
              <w:t>Que vous lirez peut-être                              On m’a volé mon  âme</w:t>
            </w:r>
          </w:p>
          <w:p w:rsidR="009E4092" w:rsidRDefault="009E4092" w:rsidP="00C56F23">
            <w:pPr>
              <w:pStyle w:val="Sansinterligne"/>
              <w:rPr>
                <w:b/>
                <w:bCs/>
                <w:i/>
                <w:iCs/>
                <w:sz w:val="28"/>
                <w:szCs w:val="28"/>
              </w:rPr>
            </w:pPr>
            <w:r>
              <w:rPr>
                <w:b/>
                <w:bCs/>
                <w:i/>
                <w:iCs/>
                <w:sz w:val="28"/>
                <w:szCs w:val="28"/>
              </w:rPr>
              <w:t>Si vous avez le temps                                    Et tout mon cher passé</w:t>
            </w:r>
          </w:p>
          <w:p w:rsidR="009E4092" w:rsidRDefault="009E4092" w:rsidP="00C56F23">
            <w:pPr>
              <w:pStyle w:val="Sansinterligne"/>
              <w:rPr>
                <w:b/>
                <w:bCs/>
                <w:i/>
                <w:iCs/>
                <w:sz w:val="28"/>
                <w:szCs w:val="28"/>
              </w:rPr>
            </w:pPr>
            <w:r>
              <w:rPr>
                <w:b/>
                <w:bCs/>
                <w:i/>
                <w:iCs/>
                <w:sz w:val="28"/>
                <w:szCs w:val="28"/>
              </w:rPr>
              <w:t>Je viens de recevoir                                        Demain de bon matin</w:t>
            </w:r>
          </w:p>
          <w:p w:rsidR="009E4092" w:rsidRDefault="009E4092" w:rsidP="00C56F23">
            <w:pPr>
              <w:pStyle w:val="Sansinterligne"/>
              <w:rPr>
                <w:b/>
                <w:bCs/>
                <w:i/>
                <w:iCs/>
                <w:sz w:val="28"/>
                <w:szCs w:val="28"/>
              </w:rPr>
            </w:pPr>
            <w:r>
              <w:rPr>
                <w:b/>
                <w:bCs/>
                <w:i/>
                <w:iCs/>
                <w:sz w:val="28"/>
                <w:szCs w:val="28"/>
              </w:rPr>
              <w:t>Mes papiers militaires                                  Je fermerai ma porte</w:t>
            </w:r>
          </w:p>
          <w:p w:rsidR="009E4092" w:rsidRDefault="009E4092" w:rsidP="00C56F23">
            <w:pPr>
              <w:pStyle w:val="Sansinterligne"/>
              <w:rPr>
                <w:b/>
                <w:bCs/>
                <w:i/>
                <w:iCs/>
                <w:sz w:val="28"/>
                <w:szCs w:val="28"/>
              </w:rPr>
            </w:pPr>
            <w:r>
              <w:rPr>
                <w:b/>
                <w:bCs/>
                <w:i/>
                <w:iCs/>
                <w:sz w:val="28"/>
                <w:szCs w:val="28"/>
              </w:rPr>
              <w:t>Pour partir à la guerre                                 Au nez des années mortes</w:t>
            </w:r>
          </w:p>
          <w:p w:rsidR="009E4092" w:rsidRDefault="009E4092" w:rsidP="00C56F23">
            <w:pPr>
              <w:pStyle w:val="Sansinterligne"/>
              <w:rPr>
                <w:b/>
                <w:bCs/>
                <w:i/>
                <w:iCs/>
                <w:sz w:val="28"/>
                <w:szCs w:val="28"/>
              </w:rPr>
            </w:pPr>
            <w:r>
              <w:rPr>
                <w:b/>
                <w:bCs/>
                <w:i/>
                <w:iCs/>
                <w:sz w:val="28"/>
                <w:szCs w:val="28"/>
              </w:rPr>
              <w:t>Avant mercredi soir                                      J’</w:t>
            </w:r>
            <w:r w:rsidR="00577F05">
              <w:rPr>
                <w:b/>
                <w:bCs/>
                <w:i/>
                <w:iCs/>
                <w:sz w:val="28"/>
                <w:szCs w:val="28"/>
              </w:rPr>
              <w:t>irai sur les chemins</w:t>
            </w:r>
          </w:p>
          <w:p w:rsidR="00577F05" w:rsidRDefault="00577F05" w:rsidP="00577F05">
            <w:pPr>
              <w:pStyle w:val="Sansinterligne"/>
              <w:rPr>
                <w:b/>
                <w:bCs/>
                <w:i/>
                <w:iCs/>
                <w:sz w:val="28"/>
                <w:szCs w:val="28"/>
              </w:rPr>
            </w:pPr>
            <w:r>
              <w:rPr>
                <w:b/>
                <w:bCs/>
                <w:i/>
                <w:iCs/>
                <w:sz w:val="28"/>
                <w:szCs w:val="28"/>
              </w:rPr>
              <w:t xml:space="preserve">Monsieur le président                                 </w:t>
            </w:r>
            <w:r w:rsidR="009E4092">
              <w:rPr>
                <w:b/>
                <w:bCs/>
                <w:i/>
                <w:iCs/>
                <w:sz w:val="28"/>
                <w:szCs w:val="28"/>
              </w:rPr>
              <w:t xml:space="preserve"> Je mendierai ma vie</w:t>
            </w:r>
            <w:r w:rsidR="009E4092">
              <w:rPr>
                <w:b/>
                <w:bCs/>
                <w:i/>
                <w:iCs/>
                <w:sz w:val="28"/>
                <w:szCs w:val="28"/>
              </w:rPr>
              <w:br/>
            </w:r>
            <w:r>
              <w:rPr>
                <w:b/>
                <w:bCs/>
                <w:i/>
                <w:iCs/>
                <w:sz w:val="28"/>
                <w:szCs w:val="28"/>
              </w:rPr>
              <w:t>Je ne veux pas la faire                                  Sur les routes de France</w:t>
            </w:r>
          </w:p>
          <w:p w:rsidR="00577F05" w:rsidRDefault="009E4092" w:rsidP="00577F05">
            <w:pPr>
              <w:pStyle w:val="Sansinterligne"/>
              <w:rPr>
                <w:b/>
                <w:bCs/>
                <w:i/>
                <w:iCs/>
                <w:sz w:val="28"/>
                <w:szCs w:val="28"/>
              </w:rPr>
            </w:pPr>
            <w:r>
              <w:rPr>
                <w:b/>
                <w:bCs/>
                <w:i/>
                <w:iCs/>
                <w:sz w:val="28"/>
                <w:szCs w:val="28"/>
              </w:rPr>
              <w:t xml:space="preserve">Je  ne  veux  pas sur terre </w:t>
            </w:r>
            <w:r w:rsidR="00577F05">
              <w:rPr>
                <w:b/>
                <w:bCs/>
                <w:i/>
                <w:iCs/>
                <w:sz w:val="28"/>
                <w:szCs w:val="28"/>
              </w:rPr>
              <w:t xml:space="preserve">                           De Bretagne en Provence</w:t>
            </w:r>
          </w:p>
          <w:p w:rsidR="009E4092" w:rsidRDefault="00577F05" w:rsidP="00577F05">
            <w:pPr>
              <w:pStyle w:val="Sansinterligne"/>
              <w:rPr>
                <w:b/>
                <w:bCs/>
                <w:i/>
                <w:iCs/>
                <w:sz w:val="28"/>
                <w:szCs w:val="28"/>
              </w:rPr>
            </w:pPr>
            <w:r>
              <w:rPr>
                <w:b/>
                <w:bCs/>
                <w:i/>
                <w:iCs/>
                <w:sz w:val="28"/>
                <w:szCs w:val="28"/>
              </w:rPr>
              <w:t>Pour tuer des pauvres gens</w:t>
            </w:r>
            <w:r w:rsidR="009E4092">
              <w:rPr>
                <w:b/>
                <w:bCs/>
                <w:i/>
                <w:iCs/>
                <w:sz w:val="28"/>
                <w:szCs w:val="28"/>
              </w:rPr>
              <w:t xml:space="preserve">                  </w:t>
            </w:r>
            <w:r>
              <w:rPr>
                <w:b/>
                <w:bCs/>
                <w:i/>
                <w:iCs/>
                <w:sz w:val="28"/>
                <w:szCs w:val="28"/>
              </w:rPr>
              <w:t xml:space="preserve">      Et je dirai aux gens :    </w:t>
            </w:r>
          </w:p>
          <w:p w:rsidR="009E4092" w:rsidRDefault="009E4092" w:rsidP="00577F05">
            <w:pPr>
              <w:pStyle w:val="Sansinterligne"/>
              <w:rPr>
                <w:b/>
                <w:bCs/>
                <w:i/>
                <w:iCs/>
                <w:sz w:val="28"/>
                <w:szCs w:val="28"/>
              </w:rPr>
            </w:pPr>
            <w:r>
              <w:rPr>
                <w:b/>
                <w:bCs/>
                <w:i/>
                <w:iCs/>
                <w:sz w:val="28"/>
                <w:szCs w:val="28"/>
              </w:rPr>
              <w:t xml:space="preserve">C’est pas pour vous fâcher            </w:t>
            </w:r>
            <w:r w:rsidR="00577F05">
              <w:rPr>
                <w:b/>
                <w:bCs/>
                <w:i/>
                <w:iCs/>
                <w:sz w:val="28"/>
                <w:szCs w:val="28"/>
              </w:rPr>
              <w:t xml:space="preserve">              Refusez d’obéir</w:t>
            </w:r>
          </w:p>
          <w:p w:rsidR="009E4092" w:rsidRDefault="009E4092" w:rsidP="00C56F23">
            <w:pPr>
              <w:pStyle w:val="Sansinterligne"/>
              <w:rPr>
                <w:b/>
                <w:bCs/>
                <w:i/>
                <w:iCs/>
                <w:sz w:val="28"/>
                <w:szCs w:val="28"/>
              </w:rPr>
            </w:pPr>
            <w:r>
              <w:rPr>
                <w:b/>
                <w:bCs/>
                <w:i/>
                <w:iCs/>
                <w:sz w:val="28"/>
                <w:szCs w:val="28"/>
              </w:rPr>
              <w:t xml:space="preserve">Il faut  que je vous dise         </w:t>
            </w:r>
            <w:r w:rsidR="00577F05">
              <w:rPr>
                <w:b/>
                <w:bCs/>
                <w:i/>
                <w:iCs/>
                <w:sz w:val="28"/>
                <w:szCs w:val="28"/>
              </w:rPr>
              <w:t xml:space="preserve">                       Refuser  de la faire</w:t>
            </w:r>
          </w:p>
          <w:p w:rsidR="009E4092" w:rsidRDefault="009E4092" w:rsidP="00C56F23">
            <w:pPr>
              <w:pStyle w:val="Sansinterligne"/>
              <w:rPr>
                <w:b/>
                <w:bCs/>
                <w:i/>
                <w:iCs/>
                <w:sz w:val="28"/>
                <w:szCs w:val="28"/>
              </w:rPr>
            </w:pPr>
            <w:r>
              <w:rPr>
                <w:b/>
                <w:bCs/>
                <w:i/>
                <w:iCs/>
                <w:sz w:val="28"/>
                <w:szCs w:val="28"/>
              </w:rPr>
              <w:t xml:space="preserve">Ma décision est prise                  </w:t>
            </w:r>
            <w:r w:rsidR="00577F05">
              <w:rPr>
                <w:b/>
                <w:bCs/>
                <w:i/>
                <w:iCs/>
                <w:sz w:val="28"/>
                <w:szCs w:val="28"/>
              </w:rPr>
              <w:t xml:space="preserve">                  N’allez pas à la guerre  </w:t>
            </w:r>
          </w:p>
          <w:p w:rsidR="009E4092" w:rsidRDefault="009E4092" w:rsidP="00C56F23">
            <w:pPr>
              <w:pStyle w:val="Sansinterligne"/>
              <w:rPr>
                <w:b/>
                <w:bCs/>
                <w:i/>
                <w:iCs/>
                <w:sz w:val="28"/>
                <w:szCs w:val="28"/>
              </w:rPr>
            </w:pPr>
            <w:r>
              <w:rPr>
                <w:b/>
                <w:bCs/>
                <w:i/>
                <w:iCs/>
                <w:sz w:val="28"/>
                <w:szCs w:val="28"/>
              </w:rPr>
              <w:t xml:space="preserve">Je m’en vais détester   </w:t>
            </w:r>
            <w:r w:rsidR="00577F05">
              <w:rPr>
                <w:b/>
                <w:bCs/>
                <w:i/>
                <w:iCs/>
                <w:sz w:val="28"/>
                <w:szCs w:val="28"/>
              </w:rPr>
              <w:t xml:space="preserve">                                 Refusez de partir</w:t>
            </w:r>
          </w:p>
          <w:p w:rsidR="009E4092" w:rsidRDefault="009E4092" w:rsidP="00C56F23">
            <w:pPr>
              <w:pStyle w:val="Sansinterligne"/>
              <w:rPr>
                <w:b/>
                <w:bCs/>
                <w:i/>
                <w:iCs/>
                <w:sz w:val="28"/>
                <w:szCs w:val="28"/>
              </w:rPr>
            </w:pPr>
            <w:r>
              <w:rPr>
                <w:b/>
                <w:bCs/>
                <w:i/>
                <w:iCs/>
                <w:sz w:val="28"/>
                <w:szCs w:val="28"/>
              </w:rPr>
              <w:t xml:space="preserve">Depuis que je  suis né                                 </w:t>
            </w:r>
            <w:r w:rsidR="00577F05">
              <w:rPr>
                <w:b/>
                <w:bCs/>
                <w:i/>
                <w:iCs/>
                <w:sz w:val="28"/>
                <w:szCs w:val="28"/>
              </w:rPr>
              <w:t xml:space="preserve">   S’il faut donner son sang</w:t>
            </w:r>
            <w:r>
              <w:rPr>
                <w:b/>
                <w:bCs/>
                <w:i/>
                <w:iCs/>
                <w:sz w:val="28"/>
                <w:szCs w:val="28"/>
              </w:rPr>
              <w:t xml:space="preserve">  </w:t>
            </w:r>
          </w:p>
          <w:p w:rsidR="009E4092" w:rsidRDefault="009E4092" w:rsidP="00C56F23">
            <w:pPr>
              <w:pStyle w:val="Sansinterligne"/>
              <w:rPr>
                <w:b/>
                <w:bCs/>
                <w:i/>
                <w:iCs/>
                <w:sz w:val="28"/>
                <w:szCs w:val="28"/>
              </w:rPr>
            </w:pPr>
            <w:r>
              <w:rPr>
                <w:b/>
                <w:bCs/>
                <w:i/>
                <w:iCs/>
                <w:sz w:val="28"/>
                <w:szCs w:val="28"/>
              </w:rPr>
              <w:t>J’ai vu mourir mon père</w:t>
            </w:r>
            <w:r w:rsidR="00577F05">
              <w:rPr>
                <w:b/>
                <w:bCs/>
                <w:i/>
                <w:iCs/>
                <w:sz w:val="28"/>
                <w:szCs w:val="28"/>
              </w:rPr>
              <w:t xml:space="preserve">                                Allez donner  le vôtre</w:t>
            </w:r>
          </w:p>
          <w:p w:rsidR="009E4092" w:rsidRDefault="009E4092" w:rsidP="009E4092">
            <w:pPr>
              <w:pStyle w:val="Sansinterligne"/>
              <w:rPr>
                <w:b/>
                <w:bCs/>
                <w:i/>
                <w:iCs/>
                <w:sz w:val="28"/>
                <w:szCs w:val="28"/>
              </w:rPr>
            </w:pPr>
            <w:r>
              <w:rPr>
                <w:b/>
                <w:bCs/>
                <w:i/>
                <w:iCs/>
                <w:sz w:val="28"/>
                <w:szCs w:val="28"/>
              </w:rPr>
              <w:t>J’ai vu partir mes frères</w:t>
            </w:r>
            <w:r w:rsidR="00577F05">
              <w:rPr>
                <w:b/>
                <w:bCs/>
                <w:i/>
                <w:iCs/>
                <w:sz w:val="28"/>
                <w:szCs w:val="28"/>
              </w:rPr>
              <w:t xml:space="preserve">                                 </w:t>
            </w:r>
            <w:r w:rsidR="00F95C63">
              <w:rPr>
                <w:b/>
                <w:bCs/>
                <w:i/>
                <w:iCs/>
                <w:sz w:val="28"/>
                <w:szCs w:val="28"/>
              </w:rPr>
              <w:t>Vous êtes bon apôtre</w:t>
            </w:r>
          </w:p>
          <w:p w:rsidR="009E4092" w:rsidRDefault="009E4092" w:rsidP="009E4092">
            <w:pPr>
              <w:pStyle w:val="Sansinterligne"/>
              <w:rPr>
                <w:b/>
                <w:bCs/>
                <w:i/>
                <w:iCs/>
                <w:sz w:val="28"/>
                <w:szCs w:val="28"/>
              </w:rPr>
            </w:pPr>
            <w:r>
              <w:rPr>
                <w:b/>
                <w:bCs/>
                <w:i/>
                <w:iCs/>
                <w:sz w:val="28"/>
                <w:szCs w:val="28"/>
              </w:rPr>
              <w:t>Et pleurer mes enfants</w:t>
            </w:r>
            <w:r w:rsidR="00F95C63">
              <w:rPr>
                <w:b/>
                <w:bCs/>
                <w:i/>
                <w:iCs/>
                <w:sz w:val="28"/>
                <w:szCs w:val="28"/>
              </w:rPr>
              <w:t xml:space="preserve">                                   Monsieur le président</w:t>
            </w:r>
          </w:p>
          <w:p w:rsidR="009E4092" w:rsidRDefault="009E4092" w:rsidP="009E4092">
            <w:pPr>
              <w:pStyle w:val="Sansinterligne"/>
              <w:rPr>
                <w:b/>
                <w:bCs/>
                <w:i/>
                <w:iCs/>
                <w:sz w:val="28"/>
                <w:szCs w:val="28"/>
              </w:rPr>
            </w:pPr>
            <w:r>
              <w:rPr>
                <w:b/>
                <w:bCs/>
                <w:i/>
                <w:iCs/>
                <w:sz w:val="28"/>
                <w:szCs w:val="28"/>
              </w:rPr>
              <w:t>Ma mère a tant souffert</w:t>
            </w:r>
            <w:r w:rsidR="00F95C63">
              <w:rPr>
                <w:b/>
                <w:bCs/>
                <w:i/>
                <w:iCs/>
                <w:sz w:val="28"/>
                <w:szCs w:val="28"/>
              </w:rPr>
              <w:t xml:space="preserve">                                Si vous me poursuivez</w:t>
            </w:r>
          </w:p>
          <w:p w:rsidR="009E4092" w:rsidRDefault="009E4092" w:rsidP="009E4092">
            <w:pPr>
              <w:pStyle w:val="Sansinterligne"/>
              <w:rPr>
                <w:b/>
                <w:bCs/>
                <w:i/>
                <w:iCs/>
                <w:sz w:val="28"/>
                <w:szCs w:val="28"/>
              </w:rPr>
            </w:pPr>
            <w:r>
              <w:rPr>
                <w:b/>
                <w:bCs/>
                <w:i/>
                <w:iCs/>
                <w:sz w:val="28"/>
                <w:szCs w:val="28"/>
              </w:rPr>
              <w:t>Elle est dedans sa tombe</w:t>
            </w:r>
            <w:r w:rsidR="00F95C63">
              <w:rPr>
                <w:b/>
                <w:bCs/>
                <w:i/>
                <w:iCs/>
                <w:sz w:val="28"/>
                <w:szCs w:val="28"/>
              </w:rPr>
              <w:t xml:space="preserve">                               Prévenez  vos gendarmes</w:t>
            </w:r>
          </w:p>
          <w:p w:rsidR="009E4092" w:rsidRDefault="009E4092" w:rsidP="009E4092">
            <w:pPr>
              <w:pStyle w:val="Sansinterligne"/>
              <w:rPr>
                <w:b/>
                <w:bCs/>
                <w:i/>
                <w:iCs/>
                <w:sz w:val="28"/>
                <w:szCs w:val="28"/>
              </w:rPr>
            </w:pPr>
            <w:r>
              <w:rPr>
                <w:b/>
                <w:bCs/>
                <w:i/>
                <w:iCs/>
                <w:sz w:val="28"/>
                <w:szCs w:val="28"/>
              </w:rPr>
              <w:t>Et se moque des bombes</w:t>
            </w:r>
            <w:r w:rsidR="00F95C63">
              <w:rPr>
                <w:b/>
                <w:bCs/>
                <w:i/>
                <w:iCs/>
                <w:sz w:val="28"/>
                <w:szCs w:val="28"/>
              </w:rPr>
              <w:t xml:space="preserve">                               Que je n’aurai pas d’armes</w:t>
            </w:r>
          </w:p>
          <w:p w:rsidR="009E4092" w:rsidRDefault="009E4092" w:rsidP="009E4092">
            <w:pPr>
              <w:pStyle w:val="Sansinterligne"/>
              <w:rPr>
                <w:b/>
                <w:bCs/>
                <w:i/>
                <w:iCs/>
                <w:sz w:val="28"/>
                <w:szCs w:val="28"/>
              </w:rPr>
            </w:pPr>
            <w:r>
              <w:rPr>
                <w:b/>
                <w:bCs/>
                <w:i/>
                <w:iCs/>
                <w:sz w:val="28"/>
                <w:szCs w:val="28"/>
              </w:rPr>
              <w:t>Et se moque des vers</w:t>
            </w:r>
            <w:r w:rsidR="00F95C63">
              <w:rPr>
                <w:b/>
                <w:bCs/>
                <w:i/>
                <w:iCs/>
                <w:sz w:val="28"/>
                <w:szCs w:val="28"/>
              </w:rPr>
              <w:t xml:space="preserve">                                      Et qu’ils pourront tirer</w:t>
            </w:r>
          </w:p>
          <w:p w:rsidR="00F95C63" w:rsidRDefault="00F95C63" w:rsidP="009E4092">
            <w:pPr>
              <w:pStyle w:val="Sansinterligne"/>
              <w:rPr>
                <w:b/>
                <w:bCs/>
                <w:i/>
                <w:iCs/>
                <w:sz w:val="28"/>
                <w:szCs w:val="28"/>
              </w:rPr>
            </w:pPr>
          </w:p>
          <w:p w:rsidR="00F95C63" w:rsidRPr="00F95C63" w:rsidRDefault="00F95C63" w:rsidP="009E4092">
            <w:pPr>
              <w:pStyle w:val="Sansinterligne"/>
              <w:rPr>
                <w:rFonts w:ascii="Arial Rounded MT Bold" w:hAnsi="Arial Rounded MT Bold"/>
                <w:b/>
                <w:bCs/>
                <w:i/>
                <w:iCs/>
                <w:sz w:val="32"/>
                <w:szCs w:val="32"/>
              </w:rPr>
            </w:pPr>
            <w:r w:rsidRPr="00F95C63">
              <w:rPr>
                <w:rFonts w:ascii="Arial Rounded MT Bold" w:hAnsi="Arial Rounded MT Bold"/>
                <w:b/>
                <w:bCs/>
                <w:i/>
                <w:iCs/>
                <w:sz w:val="32"/>
                <w:szCs w:val="32"/>
              </w:rPr>
              <w:t xml:space="preserve">                    </w:t>
            </w:r>
            <w:r>
              <w:rPr>
                <w:rFonts w:ascii="Arial Rounded MT Bold" w:hAnsi="Arial Rounded MT Bold"/>
                <w:b/>
                <w:bCs/>
                <w:i/>
                <w:iCs/>
                <w:sz w:val="32"/>
                <w:szCs w:val="32"/>
              </w:rPr>
              <w:t xml:space="preserve">                                      </w:t>
            </w:r>
            <w:r w:rsidRPr="00F95C63">
              <w:rPr>
                <w:rFonts w:ascii="Arial Rounded MT Bold" w:hAnsi="Arial Rounded MT Bold"/>
                <w:b/>
                <w:bCs/>
                <w:i/>
                <w:iCs/>
                <w:sz w:val="32"/>
                <w:szCs w:val="32"/>
              </w:rPr>
              <w:t xml:space="preserve">  Boris Vian</w:t>
            </w:r>
          </w:p>
          <w:p w:rsidR="00F95C63" w:rsidRDefault="00F95C63" w:rsidP="009E4092">
            <w:pPr>
              <w:pStyle w:val="Sansinterligne"/>
              <w:rPr>
                <w:b/>
                <w:bCs/>
                <w:i/>
                <w:iCs/>
                <w:sz w:val="28"/>
                <w:szCs w:val="28"/>
              </w:rPr>
            </w:pPr>
          </w:p>
        </w:tc>
      </w:tr>
    </w:tbl>
    <w:p w:rsidR="002556BC" w:rsidRDefault="002556BC" w:rsidP="00C56F23">
      <w:pPr>
        <w:pStyle w:val="Sansinterligne"/>
        <w:rPr>
          <w:b/>
          <w:bCs/>
          <w:i/>
          <w:iCs/>
          <w:sz w:val="28"/>
          <w:szCs w:val="28"/>
        </w:rPr>
      </w:pPr>
    </w:p>
    <w:p w:rsidR="002556BC" w:rsidRDefault="002556BC" w:rsidP="00C56F23">
      <w:pPr>
        <w:pStyle w:val="Sansinterligne"/>
        <w:rPr>
          <w:b/>
          <w:bCs/>
          <w:i/>
          <w:iCs/>
          <w:sz w:val="28"/>
          <w:szCs w:val="28"/>
        </w:rPr>
      </w:pPr>
    </w:p>
    <w:p w:rsidR="002556BC" w:rsidRDefault="002556BC" w:rsidP="00C56F23">
      <w:pPr>
        <w:pStyle w:val="Sansinterligne"/>
        <w:rPr>
          <w:rFonts w:ascii="Arial Rounded MT Bold" w:hAnsi="Arial Rounded MT Bold"/>
          <w:b/>
          <w:bCs/>
          <w:i/>
          <w:iCs/>
          <w:sz w:val="28"/>
          <w:szCs w:val="28"/>
        </w:rPr>
      </w:pPr>
      <w:r w:rsidRPr="002556BC">
        <w:rPr>
          <w:rFonts w:ascii="Arial Rounded MT Bold" w:hAnsi="Arial Rounded MT Bold"/>
          <w:b/>
          <w:bCs/>
          <w:i/>
          <w:iCs/>
          <w:sz w:val="28"/>
          <w:szCs w:val="28"/>
        </w:rPr>
        <w:t>Lire et analyser  un poème</w:t>
      </w:r>
    </w:p>
    <w:p w:rsidR="002556BC" w:rsidRDefault="002556BC" w:rsidP="002556BC">
      <w:pPr>
        <w:pStyle w:val="Sansinterligne"/>
        <w:numPr>
          <w:ilvl w:val="0"/>
          <w:numId w:val="1"/>
        </w:numPr>
        <w:rPr>
          <w:b/>
          <w:bCs/>
          <w:i/>
          <w:iCs/>
          <w:sz w:val="28"/>
          <w:szCs w:val="28"/>
        </w:rPr>
      </w:pPr>
      <w:r>
        <w:rPr>
          <w:b/>
          <w:bCs/>
          <w:i/>
          <w:iCs/>
          <w:sz w:val="28"/>
          <w:szCs w:val="28"/>
        </w:rPr>
        <w:t>La situation d’énonciation</w:t>
      </w:r>
    </w:p>
    <w:tbl>
      <w:tblPr>
        <w:tblStyle w:val="Grilledutableau"/>
        <w:tblW w:w="0" w:type="auto"/>
        <w:tblLook w:val="04A0"/>
      </w:tblPr>
      <w:tblGrid>
        <w:gridCol w:w="1689"/>
        <w:gridCol w:w="1689"/>
        <w:gridCol w:w="1689"/>
        <w:gridCol w:w="1689"/>
        <w:gridCol w:w="1690"/>
      </w:tblGrid>
      <w:tr w:rsidR="002556BC" w:rsidTr="002556BC">
        <w:trPr>
          <w:trHeight w:val="1253"/>
        </w:trPr>
        <w:tc>
          <w:tcPr>
            <w:tcW w:w="1689" w:type="dxa"/>
          </w:tcPr>
          <w:p w:rsidR="002556BC" w:rsidRDefault="002556BC" w:rsidP="002556BC">
            <w:pPr>
              <w:pStyle w:val="Sansinterligne"/>
              <w:rPr>
                <w:b/>
                <w:bCs/>
                <w:i/>
                <w:iCs/>
                <w:sz w:val="28"/>
                <w:szCs w:val="28"/>
              </w:rPr>
            </w:pPr>
            <w:r>
              <w:rPr>
                <w:b/>
                <w:bCs/>
                <w:i/>
                <w:iCs/>
                <w:sz w:val="28"/>
                <w:szCs w:val="28"/>
              </w:rPr>
              <w:t>Qui parle ?</w:t>
            </w:r>
          </w:p>
        </w:tc>
        <w:tc>
          <w:tcPr>
            <w:tcW w:w="1689" w:type="dxa"/>
          </w:tcPr>
          <w:p w:rsidR="002556BC" w:rsidRDefault="002556BC" w:rsidP="002556BC">
            <w:pPr>
              <w:pStyle w:val="Sansinterligne"/>
              <w:rPr>
                <w:b/>
                <w:bCs/>
                <w:i/>
                <w:iCs/>
                <w:sz w:val="28"/>
                <w:szCs w:val="28"/>
              </w:rPr>
            </w:pPr>
            <w:r>
              <w:rPr>
                <w:b/>
                <w:bCs/>
                <w:i/>
                <w:iCs/>
                <w:sz w:val="28"/>
                <w:szCs w:val="28"/>
              </w:rPr>
              <w:t>A qui s’adresse-t-il ?</w:t>
            </w:r>
          </w:p>
        </w:tc>
        <w:tc>
          <w:tcPr>
            <w:tcW w:w="1689" w:type="dxa"/>
          </w:tcPr>
          <w:p w:rsidR="002556BC" w:rsidRDefault="002556BC" w:rsidP="002556BC">
            <w:pPr>
              <w:pStyle w:val="Sansinterligne"/>
              <w:rPr>
                <w:b/>
                <w:bCs/>
                <w:i/>
                <w:iCs/>
                <w:sz w:val="28"/>
                <w:szCs w:val="28"/>
              </w:rPr>
            </w:pPr>
            <w:r>
              <w:rPr>
                <w:b/>
                <w:bCs/>
                <w:i/>
                <w:iCs/>
                <w:sz w:val="28"/>
                <w:szCs w:val="28"/>
              </w:rPr>
              <w:t>De quoi parle-t-il ?</w:t>
            </w:r>
          </w:p>
        </w:tc>
        <w:tc>
          <w:tcPr>
            <w:tcW w:w="1689" w:type="dxa"/>
          </w:tcPr>
          <w:p w:rsidR="002556BC" w:rsidRDefault="002556BC" w:rsidP="002556BC">
            <w:pPr>
              <w:pStyle w:val="Sansinterligne"/>
              <w:rPr>
                <w:b/>
                <w:bCs/>
                <w:i/>
                <w:iCs/>
                <w:sz w:val="28"/>
                <w:szCs w:val="28"/>
              </w:rPr>
            </w:pPr>
            <w:r>
              <w:rPr>
                <w:b/>
                <w:bCs/>
                <w:i/>
                <w:iCs/>
                <w:sz w:val="28"/>
                <w:szCs w:val="28"/>
              </w:rPr>
              <w:t>Quand le fait-il ?</w:t>
            </w:r>
          </w:p>
        </w:tc>
        <w:tc>
          <w:tcPr>
            <w:tcW w:w="1690" w:type="dxa"/>
          </w:tcPr>
          <w:p w:rsidR="002556BC" w:rsidRDefault="002556BC" w:rsidP="002556BC">
            <w:pPr>
              <w:pStyle w:val="Sansinterligne"/>
              <w:rPr>
                <w:b/>
                <w:bCs/>
                <w:i/>
                <w:iCs/>
                <w:sz w:val="28"/>
                <w:szCs w:val="28"/>
              </w:rPr>
            </w:pPr>
            <w:r>
              <w:rPr>
                <w:b/>
                <w:bCs/>
                <w:i/>
                <w:iCs/>
                <w:sz w:val="28"/>
                <w:szCs w:val="28"/>
              </w:rPr>
              <w:t>Pourquoi ?</w:t>
            </w:r>
          </w:p>
        </w:tc>
      </w:tr>
      <w:tr w:rsidR="002556BC" w:rsidTr="002556BC">
        <w:tc>
          <w:tcPr>
            <w:tcW w:w="1689" w:type="dxa"/>
          </w:tcPr>
          <w:p w:rsidR="002556BC" w:rsidRDefault="002556BC" w:rsidP="002556BC">
            <w:pPr>
              <w:pStyle w:val="Sansinterligne"/>
              <w:rPr>
                <w:b/>
                <w:bCs/>
                <w:i/>
                <w:iCs/>
                <w:sz w:val="28"/>
                <w:szCs w:val="28"/>
              </w:rPr>
            </w:pPr>
            <w:r>
              <w:rPr>
                <w:b/>
                <w:bCs/>
                <w:i/>
                <w:iCs/>
                <w:sz w:val="28"/>
                <w:szCs w:val="28"/>
              </w:rPr>
              <w:t xml:space="preserve">Le chanteur  Boris Vian </w:t>
            </w:r>
          </w:p>
        </w:tc>
        <w:tc>
          <w:tcPr>
            <w:tcW w:w="1689" w:type="dxa"/>
          </w:tcPr>
          <w:p w:rsidR="002556BC" w:rsidRDefault="002556BC" w:rsidP="002556BC">
            <w:pPr>
              <w:pStyle w:val="Sansinterligne"/>
              <w:rPr>
                <w:b/>
                <w:bCs/>
                <w:i/>
                <w:iCs/>
                <w:sz w:val="28"/>
                <w:szCs w:val="28"/>
              </w:rPr>
            </w:pPr>
            <w:r>
              <w:rPr>
                <w:b/>
                <w:bCs/>
                <w:i/>
                <w:iCs/>
                <w:sz w:val="28"/>
                <w:szCs w:val="28"/>
              </w:rPr>
              <w:t>Le chanteur s’adresse au président français</w:t>
            </w:r>
          </w:p>
        </w:tc>
        <w:tc>
          <w:tcPr>
            <w:tcW w:w="1689" w:type="dxa"/>
          </w:tcPr>
          <w:p w:rsidR="002556BC" w:rsidRDefault="002556BC" w:rsidP="002556BC">
            <w:pPr>
              <w:pStyle w:val="Sansinterligne"/>
              <w:rPr>
                <w:b/>
                <w:bCs/>
                <w:i/>
                <w:iCs/>
                <w:sz w:val="28"/>
                <w:szCs w:val="28"/>
              </w:rPr>
            </w:pPr>
            <w:r>
              <w:rPr>
                <w:b/>
                <w:bCs/>
                <w:i/>
                <w:iCs/>
                <w:sz w:val="28"/>
                <w:szCs w:val="28"/>
              </w:rPr>
              <w:t>De la guerre</w:t>
            </w:r>
          </w:p>
        </w:tc>
        <w:tc>
          <w:tcPr>
            <w:tcW w:w="1689" w:type="dxa"/>
          </w:tcPr>
          <w:p w:rsidR="002556BC" w:rsidRDefault="002556BC" w:rsidP="002556BC">
            <w:pPr>
              <w:pStyle w:val="Sansinterligne"/>
              <w:rPr>
                <w:b/>
                <w:bCs/>
                <w:i/>
                <w:iCs/>
                <w:sz w:val="28"/>
                <w:szCs w:val="28"/>
              </w:rPr>
            </w:pPr>
            <w:r>
              <w:rPr>
                <w:b/>
                <w:bCs/>
                <w:i/>
                <w:iCs/>
                <w:sz w:val="28"/>
                <w:szCs w:val="28"/>
              </w:rPr>
              <w:t>En 1953 : la guerre d’Indochine</w:t>
            </w:r>
          </w:p>
        </w:tc>
        <w:tc>
          <w:tcPr>
            <w:tcW w:w="1690" w:type="dxa"/>
          </w:tcPr>
          <w:p w:rsidR="002556BC" w:rsidRDefault="002556BC" w:rsidP="002556BC">
            <w:pPr>
              <w:pStyle w:val="Sansinterligne"/>
              <w:rPr>
                <w:b/>
                <w:bCs/>
                <w:i/>
                <w:iCs/>
                <w:sz w:val="28"/>
                <w:szCs w:val="28"/>
              </w:rPr>
            </w:pPr>
            <w:r>
              <w:rPr>
                <w:b/>
                <w:bCs/>
                <w:i/>
                <w:iCs/>
                <w:sz w:val="28"/>
                <w:szCs w:val="28"/>
              </w:rPr>
              <w:t>L’auteur dénonce la guerre</w:t>
            </w:r>
          </w:p>
        </w:tc>
      </w:tr>
    </w:tbl>
    <w:p w:rsidR="002A0785" w:rsidRDefault="002A0785" w:rsidP="00DD402A">
      <w:pPr>
        <w:pStyle w:val="Sansinterligne"/>
        <w:ind w:left="810"/>
        <w:rPr>
          <w:b/>
          <w:bCs/>
          <w:i/>
          <w:iCs/>
          <w:sz w:val="28"/>
          <w:szCs w:val="28"/>
        </w:rPr>
      </w:pPr>
    </w:p>
    <w:p w:rsidR="002556BC" w:rsidRDefault="002556BC" w:rsidP="002556BC">
      <w:pPr>
        <w:pStyle w:val="Sansinterligne"/>
        <w:numPr>
          <w:ilvl w:val="0"/>
          <w:numId w:val="1"/>
        </w:numPr>
        <w:rPr>
          <w:b/>
          <w:bCs/>
          <w:i/>
          <w:iCs/>
          <w:sz w:val="28"/>
          <w:szCs w:val="28"/>
        </w:rPr>
      </w:pPr>
      <w:r>
        <w:rPr>
          <w:b/>
          <w:bCs/>
          <w:i/>
          <w:iCs/>
          <w:sz w:val="28"/>
          <w:szCs w:val="28"/>
        </w:rPr>
        <w:t>Quelle expression emploie Boris Vian pour reprendre l’idée de guerre ?</w:t>
      </w:r>
    </w:p>
    <w:p w:rsidR="002556BC" w:rsidRDefault="002556BC" w:rsidP="002556BC">
      <w:pPr>
        <w:pStyle w:val="Sansinterligne"/>
        <w:numPr>
          <w:ilvl w:val="0"/>
          <w:numId w:val="1"/>
        </w:numPr>
        <w:rPr>
          <w:b/>
          <w:bCs/>
          <w:i/>
          <w:iCs/>
          <w:sz w:val="28"/>
          <w:szCs w:val="28"/>
        </w:rPr>
      </w:pPr>
      <w:r>
        <w:rPr>
          <w:b/>
          <w:bCs/>
          <w:i/>
          <w:iCs/>
          <w:sz w:val="28"/>
          <w:szCs w:val="28"/>
        </w:rPr>
        <w:t xml:space="preserve">En repérant les  champs lexicaux dominants dans le texte.  Dites à  </w:t>
      </w:r>
      <w:r w:rsidR="00C917CB">
        <w:rPr>
          <w:b/>
          <w:bCs/>
          <w:i/>
          <w:iCs/>
          <w:sz w:val="28"/>
          <w:szCs w:val="28"/>
        </w:rPr>
        <w:t>quels autres thèmes</w:t>
      </w:r>
      <w:r>
        <w:rPr>
          <w:b/>
          <w:bCs/>
          <w:i/>
          <w:iCs/>
          <w:sz w:val="28"/>
          <w:szCs w:val="28"/>
        </w:rPr>
        <w:t xml:space="preserve"> la guerre est-elle </w:t>
      </w:r>
      <w:r w:rsidR="00C917CB">
        <w:rPr>
          <w:b/>
          <w:bCs/>
          <w:i/>
          <w:iCs/>
          <w:sz w:val="28"/>
          <w:szCs w:val="28"/>
        </w:rPr>
        <w:t>étroitement</w:t>
      </w:r>
      <w:r>
        <w:rPr>
          <w:b/>
          <w:bCs/>
          <w:i/>
          <w:iCs/>
          <w:sz w:val="28"/>
          <w:szCs w:val="28"/>
        </w:rPr>
        <w:t xml:space="preserve"> associée</w:t>
      </w:r>
      <w:r w:rsidR="00C917CB">
        <w:rPr>
          <w:b/>
          <w:bCs/>
          <w:i/>
          <w:iCs/>
          <w:sz w:val="28"/>
          <w:szCs w:val="28"/>
        </w:rPr>
        <w:t> ?</w:t>
      </w:r>
    </w:p>
    <w:p w:rsidR="00C917CB" w:rsidRDefault="00C917CB" w:rsidP="002556BC">
      <w:pPr>
        <w:pStyle w:val="Sansinterligne"/>
        <w:numPr>
          <w:ilvl w:val="0"/>
          <w:numId w:val="1"/>
        </w:numPr>
        <w:rPr>
          <w:b/>
          <w:bCs/>
          <w:i/>
          <w:iCs/>
          <w:sz w:val="28"/>
          <w:szCs w:val="28"/>
        </w:rPr>
      </w:pPr>
      <w:r>
        <w:rPr>
          <w:b/>
          <w:bCs/>
          <w:i/>
          <w:iCs/>
          <w:sz w:val="28"/>
          <w:szCs w:val="28"/>
        </w:rPr>
        <w:t>Quelles caractéristiques de la guerre l’auteur met-il alors en évidence ?</w:t>
      </w:r>
    </w:p>
    <w:p w:rsidR="00C917CB" w:rsidRDefault="00C917CB" w:rsidP="002556BC">
      <w:pPr>
        <w:pStyle w:val="Sansinterligne"/>
        <w:numPr>
          <w:ilvl w:val="0"/>
          <w:numId w:val="1"/>
        </w:numPr>
        <w:rPr>
          <w:b/>
          <w:bCs/>
          <w:i/>
          <w:iCs/>
          <w:sz w:val="28"/>
          <w:szCs w:val="28"/>
        </w:rPr>
      </w:pPr>
      <w:r>
        <w:rPr>
          <w:b/>
          <w:bCs/>
          <w:i/>
          <w:iCs/>
          <w:sz w:val="28"/>
          <w:szCs w:val="28"/>
        </w:rPr>
        <w:t>Quelle est la thèse avancée par l’auteur ?</w:t>
      </w:r>
    </w:p>
    <w:p w:rsidR="00C917CB" w:rsidRDefault="00C917CB" w:rsidP="002556BC">
      <w:pPr>
        <w:pStyle w:val="Sansinterligne"/>
        <w:numPr>
          <w:ilvl w:val="0"/>
          <w:numId w:val="1"/>
        </w:numPr>
        <w:rPr>
          <w:b/>
          <w:bCs/>
          <w:i/>
          <w:iCs/>
          <w:sz w:val="28"/>
          <w:szCs w:val="28"/>
        </w:rPr>
      </w:pPr>
      <w:r>
        <w:rPr>
          <w:b/>
          <w:bCs/>
          <w:i/>
          <w:iCs/>
          <w:sz w:val="28"/>
          <w:szCs w:val="28"/>
        </w:rPr>
        <w:t>Analysez  et énumérez les  arguments qui la justifient ? A quels domaines touchent-ils ?</w:t>
      </w:r>
    </w:p>
    <w:p w:rsidR="00C917CB" w:rsidRDefault="00C917CB" w:rsidP="002556BC">
      <w:pPr>
        <w:pStyle w:val="Sansinterligne"/>
        <w:numPr>
          <w:ilvl w:val="0"/>
          <w:numId w:val="1"/>
        </w:numPr>
        <w:rPr>
          <w:b/>
          <w:bCs/>
          <w:i/>
          <w:iCs/>
          <w:sz w:val="28"/>
          <w:szCs w:val="28"/>
        </w:rPr>
      </w:pPr>
      <w:r>
        <w:rPr>
          <w:b/>
          <w:bCs/>
          <w:i/>
          <w:iCs/>
          <w:sz w:val="28"/>
          <w:szCs w:val="28"/>
        </w:rPr>
        <w:t xml:space="preserve">Etudiez le jeu des pronoms </w:t>
      </w:r>
      <w:r w:rsidR="002A0785">
        <w:rPr>
          <w:b/>
          <w:bCs/>
          <w:i/>
          <w:iCs/>
          <w:sz w:val="28"/>
          <w:szCs w:val="28"/>
        </w:rPr>
        <w:t>(vers</w:t>
      </w:r>
      <w:r>
        <w:rPr>
          <w:b/>
          <w:bCs/>
          <w:i/>
          <w:iCs/>
          <w:sz w:val="28"/>
          <w:szCs w:val="28"/>
        </w:rPr>
        <w:t xml:space="preserve"> 17  - 25) : que laissent-ils entrevoir de  la situation du locuteur ?</w:t>
      </w:r>
    </w:p>
    <w:p w:rsidR="00C917CB" w:rsidRDefault="00C917CB" w:rsidP="002556BC">
      <w:pPr>
        <w:pStyle w:val="Sansinterligne"/>
        <w:numPr>
          <w:ilvl w:val="0"/>
          <w:numId w:val="1"/>
        </w:numPr>
        <w:rPr>
          <w:b/>
          <w:bCs/>
          <w:i/>
          <w:iCs/>
          <w:sz w:val="28"/>
          <w:szCs w:val="28"/>
        </w:rPr>
      </w:pPr>
      <w:r>
        <w:rPr>
          <w:b/>
          <w:bCs/>
          <w:i/>
          <w:iCs/>
          <w:sz w:val="28"/>
          <w:szCs w:val="28"/>
        </w:rPr>
        <w:t>Déterminez la tonalité du texte. Quels sont les principaux procédés  adoptés qui donnent au texte cette tonalité ?</w:t>
      </w:r>
    </w:p>
    <w:p w:rsidR="00C917CB" w:rsidRDefault="00C917CB" w:rsidP="002556BC">
      <w:pPr>
        <w:pStyle w:val="Sansinterligne"/>
        <w:numPr>
          <w:ilvl w:val="0"/>
          <w:numId w:val="1"/>
        </w:numPr>
        <w:rPr>
          <w:b/>
          <w:bCs/>
          <w:i/>
          <w:iCs/>
          <w:sz w:val="28"/>
          <w:szCs w:val="28"/>
        </w:rPr>
      </w:pPr>
      <w:r>
        <w:rPr>
          <w:b/>
          <w:bCs/>
          <w:i/>
          <w:iCs/>
          <w:sz w:val="28"/>
          <w:szCs w:val="28"/>
        </w:rPr>
        <w:t>En faveur de quoi l’auteur est-il donc engagé ?</w:t>
      </w:r>
    </w:p>
    <w:p w:rsidR="00C917CB" w:rsidRDefault="00C917CB" w:rsidP="002556BC">
      <w:pPr>
        <w:pStyle w:val="Sansinterligne"/>
        <w:numPr>
          <w:ilvl w:val="0"/>
          <w:numId w:val="1"/>
        </w:numPr>
        <w:rPr>
          <w:b/>
          <w:bCs/>
          <w:i/>
          <w:iCs/>
          <w:sz w:val="28"/>
          <w:szCs w:val="28"/>
        </w:rPr>
      </w:pPr>
      <w:r>
        <w:rPr>
          <w:b/>
          <w:bCs/>
          <w:i/>
          <w:iCs/>
          <w:sz w:val="28"/>
          <w:szCs w:val="28"/>
        </w:rPr>
        <w:t xml:space="preserve">Identifiez les procédés  </w:t>
      </w:r>
      <w:r w:rsidR="002A0785">
        <w:rPr>
          <w:b/>
          <w:bCs/>
          <w:i/>
          <w:iCs/>
          <w:sz w:val="28"/>
          <w:szCs w:val="28"/>
        </w:rPr>
        <w:t>qui renforcent  le discours  pacifiste.</w:t>
      </w:r>
    </w:p>
    <w:p w:rsidR="002A0785" w:rsidRDefault="002A0785" w:rsidP="002556BC">
      <w:pPr>
        <w:pStyle w:val="Sansinterligne"/>
        <w:numPr>
          <w:ilvl w:val="0"/>
          <w:numId w:val="1"/>
        </w:numPr>
        <w:rPr>
          <w:b/>
          <w:bCs/>
          <w:i/>
          <w:iCs/>
          <w:sz w:val="28"/>
          <w:szCs w:val="28"/>
        </w:rPr>
      </w:pPr>
      <w:r>
        <w:rPr>
          <w:b/>
          <w:bCs/>
          <w:i/>
          <w:iCs/>
          <w:sz w:val="28"/>
          <w:szCs w:val="28"/>
        </w:rPr>
        <w:t>Relisez attentivement les 4 derniers  vers : si Boris Vian  avait gardé  ces 4 vers tels qu’ils étaient dans la première version de la chanson, quelle attitude aurait-il affichée ? Comment aurait-on considéré son discours ?</w:t>
      </w:r>
    </w:p>
    <w:p w:rsidR="002A0785" w:rsidRDefault="002A0785" w:rsidP="002A0785">
      <w:pPr>
        <w:pStyle w:val="Sansinterligne"/>
        <w:ind w:left="810"/>
        <w:rPr>
          <w:b/>
          <w:bCs/>
          <w:i/>
          <w:iCs/>
          <w:sz w:val="28"/>
          <w:szCs w:val="28"/>
        </w:rPr>
      </w:pPr>
    </w:p>
    <w:p w:rsidR="002A0785" w:rsidRPr="002A0785" w:rsidRDefault="002A0785" w:rsidP="002A0785">
      <w:pPr>
        <w:pStyle w:val="Sansinterligne"/>
        <w:ind w:left="810"/>
        <w:rPr>
          <w:rFonts w:asciiTheme="majorBidi" w:hAnsiTheme="majorBidi" w:cstheme="majorBidi"/>
          <w:b/>
          <w:bCs/>
          <w:i/>
          <w:iCs/>
          <w:sz w:val="36"/>
          <w:szCs w:val="36"/>
        </w:rPr>
      </w:pPr>
      <w:r>
        <w:rPr>
          <w:b/>
          <w:bCs/>
          <w:i/>
          <w:iCs/>
          <w:sz w:val="28"/>
          <w:szCs w:val="28"/>
        </w:rPr>
        <w:t xml:space="preserve">           </w:t>
      </w:r>
      <w:r w:rsidRPr="002A0785">
        <w:rPr>
          <w:rFonts w:asciiTheme="majorBidi" w:hAnsiTheme="majorBidi" w:cstheme="majorBidi"/>
          <w:b/>
          <w:bCs/>
          <w:i/>
          <w:iCs/>
          <w:sz w:val="36"/>
          <w:szCs w:val="36"/>
        </w:rPr>
        <w:t>Si vous me poursuivez</w:t>
      </w:r>
    </w:p>
    <w:p w:rsidR="002A0785" w:rsidRPr="002A0785" w:rsidRDefault="002A0785" w:rsidP="002A0785">
      <w:pPr>
        <w:pStyle w:val="Sansinterligne"/>
        <w:ind w:left="810"/>
        <w:rPr>
          <w:rFonts w:asciiTheme="majorBidi" w:hAnsiTheme="majorBidi" w:cstheme="majorBidi"/>
          <w:b/>
          <w:bCs/>
          <w:i/>
          <w:iCs/>
          <w:sz w:val="36"/>
          <w:szCs w:val="36"/>
        </w:rPr>
      </w:pPr>
      <w:r w:rsidRPr="002A0785">
        <w:rPr>
          <w:rFonts w:asciiTheme="majorBidi" w:hAnsiTheme="majorBidi" w:cstheme="majorBidi"/>
          <w:b/>
          <w:bCs/>
          <w:i/>
          <w:iCs/>
          <w:sz w:val="36"/>
          <w:szCs w:val="36"/>
        </w:rPr>
        <w:t xml:space="preserve">        Prévenez vos gendarmes</w:t>
      </w:r>
    </w:p>
    <w:p w:rsidR="002A0785" w:rsidRPr="002A0785" w:rsidRDefault="002A0785" w:rsidP="002A0785">
      <w:pPr>
        <w:pStyle w:val="Sansinterligne"/>
        <w:ind w:left="810"/>
        <w:rPr>
          <w:rFonts w:asciiTheme="majorBidi" w:hAnsiTheme="majorBidi" w:cstheme="majorBidi"/>
          <w:b/>
          <w:bCs/>
          <w:i/>
          <w:iCs/>
          <w:sz w:val="36"/>
          <w:szCs w:val="36"/>
        </w:rPr>
      </w:pPr>
      <w:r w:rsidRPr="002A0785">
        <w:rPr>
          <w:rFonts w:asciiTheme="majorBidi" w:hAnsiTheme="majorBidi" w:cstheme="majorBidi"/>
          <w:b/>
          <w:bCs/>
          <w:i/>
          <w:iCs/>
          <w:sz w:val="36"/>
          <w:szCs w:val="36"/>
        </w:rPr>
        <w:t xml:space="preserve">        Que je possède  une arme</w:t>
      </w:r>
    </w:p>
    <w:p w:rsidR="002A0785" w:rsidRDefault="002A0785" w:rsidP="002A0785">
      <w:pPr>
        <w:pStyle w:val="Sansinterligne"/>
        <w:ind w:left="810"/>
        <w:rPr>
          <w:rFonts w:asciiTheme="majorBidi" w:hAnsiTheme="majorBidi" w:cstheme="majorBidi"/>
          <w:b/>
          <w:bCs/>
          <w:i/>
          <w:iCs/>
          <w:sz w:val="36"/>
          <w:szCs w:val="36"/>
        </w:rPr>
      </w:pPr>
      <w:r w:rsidRPr="002A0785">
        <w:rPr>
          <w:rFonts w:asciiTheme="majorBidi" w:hAnsiTheme="majorBidi" w:cstheme="majorBidi"/>
          <w:b/>
          <w:bCs/>
          <w:i/>
          <w:iCs/>
          <w:sz w:val="36"/>
          <w:szCs w:val="36"/>
        </w:rPr>
        <w:t xml:space="preserve">        Et que je sais tirer</w:t>
      </w:r>
      <w:r>
        <w:rPr>
          <w:rFonts w:asciiTheme="majorBidi" w:hAnsiTheme="majorBidi" w:cstheme="majorBidi"/>
          <w:b/>
          <w:bCs/>
          <w:i/>
          <w:iCs/>
          <w:sz w:val="36"/>
          <w:szCs w:val="36"/>
        </w:rPr>
        <w:t>.</w:t>
      </w:r>
    </w:p>
    <w:p w:rsidR="002A0785" w:rsidRDefault="002A0785" w:rsidP="002A0785">
      <w:pPr>
        <w:pStyle w:val="Sansinterligne"/>
        <w:ind w:left="810"/>
        <w:rPr>
          <w:rFonts w:asciiTheme="majorBidi" w:hAnsiTheme="majorBidi" w:cstheme="majorBidi"/>
          <w:b/>
          <w:bCs/>
          <w:i/>
          <w:iCs/>
          <w:sz w:val="36"/>
          <w:szCs w:val="36"/>
        </w:rPr>
      </w:pPr>
    </w:p>
    <w:p w:rsidR="002A0785" w:rsidRDefault="002A0785" w:rsidP="002A0785">
      <w:pPr>
        <w:pStyle w:val="Sansinterligne"/>
        <w:ind w:left="810"/>
        <w:rPr>
          <w:rFonts w:asciiTheme="majorBidi" w:hAnsiTheme="majorBidi" w:cstheme="majorBidi"/>
          <w:b/>
          <w:bCs/>
          <w:i/>
          <w:iCs/>
          <w:sz w:val="36"/>
          <w:szCs w:val="36"/>
        </w:rPr>
      </w:pPr>
    </w:p>
    <w:p w:rsidR="002A0785" w:rsidRDefault="002A0785" w:rsidP="002A0785">
      <w:pPr>
        <w:pStyle w:val="Sansinterligne"/>
        <w:ind w:left="810"/>
        <w:rPr>
          <w:rFonts w:asciiTheme="majorBidi" w:hAnsiTheme="majorBidi" w:cstheme="majorBidi"/>
          <w:b/>
          <w:bCs/>
          <w:i/>
          <w:iCs/>
          <w:sz w:val="36"/>
          <w:szCs w:val="36"/>
        </w:rPr>
      </w:pPr>
    </w:p>
    <w:p w:rsidR="002A0785" w:rsidRDefault="002A0785" w:rsidP="002A0785">
      <w:pPr>
        <w:pStyle w:val="Sansinterligne"/>
        <w:ind w:left="810"/>
        <w:rPr>
          <w:rFonts w:asciiTheme="majorBidi" w:hAnsiTheme="majorBidi" w:cstheme="majorBidi"/>
          <w:b/>
          <w:bCs/>
          <w:i/>
          <w:iCs/>
          <w:sz w:val="36"/>
          <w:szCs w:val="36"/>
        </w:rPr>
      </w:pPr>
    </w:p>
    <w:p w:rsidR="002A0785" w:rsidRDefault="002A0785" w:rsidP="002A0785">
      <w:pPr>
        <w:pStyle w:val="Sansinterligne"/>
        <w:ind w:left="810"/>
        <w:rPr>
          <w:rFonts w:cstheme="majorBidi"/>
          <w:b/>
          <w:bCs/>
          <w:i/>
          <w:iCs/>
          <w:sz w:val="32"/>
          <w:szCs w:val="32"/>
          <w:u w:val="single"/>
        </w:rPr>
      </w:pPr>
      <w:r w:rsidRPr="002A0785">
        <w:rPr>
          <w:rFonts w:cstheme="majorBidi"/>
          <w:b/>
          <w:bCs/>
          <w:i/>
          <w:iCs/>
          <w:sz w:val="32"/>
          <w:szCs w:val="32"/>
          <w:u w:val="single"/>
        </w:rPr>
        <w:t>Expression écrite</w:t>
      </w:r>
    </w:p>
    <w:p w:rsidR="002A0785" w:rsidRPr="002A0785" w:rsidRDefault="002A0785" w:rsidP="002A0785">
      <w:pPr>
        <w:pStyle w:val="Sansinterligne"/>
        <w:ind w:left="810"/>
        <w:rPr>
          <w:rFonts w:cstheme="majorBidi"/>
          <w:b/>
          <w:bCs/>
          <w:i/>
          <w:iCs/>
          <w:sz w:val="28"/>
          <w:szCs w:val="28"/>
        </w:rPr>
      </w:pPr>
      <w:r>
        <w:rPr>
          <w:rFonts w:cstheme="majorBidi"/>
          <w:b/>
          <w:bCs/>
          <w:i/>
          <w:iCs/>
          <w:sz w:val="32"/>
          <w:szCs w:val="32"/>
        </w:rPr>
        <w:t xml:space="preserve">       </w:t>
      </w:r>
      <w:r w:rsidRPr="002A0785">
        <w:rPr>
          <w:rFonts w:cstheme="majorBidi"/>
          <w:b/>
          <w:bCs/>
          <w:i/>
          <w:iCs/>
          <w:sz w:val="32"/>
          <w:szCs w:val="32"/>
        </w:rPr>
        <w:t xml:space="preserve"> </w:t>
      </w:r>
      <w:r w:rsidRPr="002A0785">
        <w:rPr>
          <w:rFonts w:cstheme="majorBidi"/>
          <w:b/>
          <w:bCs/>
          <w:i/>
          <w:iCs/>
          <w:sz w:val="28"/>
          <w:szCs w:val="28"/>
        </w:rPr>
        <w:t>Beaucoup d’artistes de la chanson s’emploient activement en faveur de la paix et des causes humanitaires, leurs textes sont dits «  engagés » : pensez-vous que leur art soit un moyen efficace pour éveiller  les  consciences ? Pour quelle raisons ?</w:t>
      </w:r>
    </w:p>
    <w:sectPr w:rsidR="002A0785" w:rsidRPr="002A0785" w:rsidSect="002556BC">
      <w:pgSz w:w="11906" w:h="16838"/>
      <w:pgMar w:top="1440" w:right="1800" w:bottom="1440" w:left="1800" w:header="680" w:footer="567"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CE6" w:rsidRDefault="00D97CE6" w:rsidP="002556BC">
      <w:pPr>
        <w:spacing w:after="0" w:line="240" w:lineRule="auto"/>
      </w:pPr>
      <w:r>
        <w:separator/>
      </w:r>
    </w:p>
  </w:endnote>
  <w:endnote w:type="continuationSeparator" w:id="1">
    <w:p w:rsidR="00D97CE6" w:rsidRDefault="00D97CE6" w:rsidP="002556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CE6" w:rsidRDefault="00D97CE6" w:rsidP="002556BC">
      <w:pPr>
        <w:spacing w:after="0" w:line="240" w:lineRule="auto"/>
      </w:pPr>
      <w:r>
        <w:separator/>
      </w:r>
    </w:p>
  </w:footnote>
  <w:footnote w:type="continuationSeparator" w:id="1">
    <w:p w:rsidR="00D97CE6" w:rsidRDefault="00D97CE6" w:rsidP="002556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F492A"/>
    <w:multiLevelType w:val="hybridMultilevel"/>
    <w:tmpl w:val="92BEEA30"/>
    <w:lvl w:ilvl="0" w:tplc="412A4C04">
      <w:start w:val="1"/>
      <w:numFmt w:val="decimal"/>
      <w:lvlText w:val="%1-"/>
      <w:lvlJc w:val="left"/>
      <w:pPr>
        <w:ind w:left="810" w:hanging="360"/>
      </w:pPr>
      <w:rPr>
        <w:rFonts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56F23"/>
    <w:rsid w:val="000D0F2B"/>
    <w:rsid w:val="00123F52"/>
    <w:rsid w:val="002556BC"/>
    <w:rsid w:val="00291908"/>
    <w:rsid w:val="002A0785"/>
    <w:rsid w:val="00301DC4"/>
    <w:rsid w:val="003533EA"/>
    <w:rsid w:val="00386B73"/>
    <w:rsid w:val="00577F05"/>
    <w:rsid w:val="0075417F"/>
    <w:rsid w:val="00905C03"/>
    <w:rsid w:val="009E4092"/>
    <w:rsid w:val="00A623AD"/>
    <w:rsid w:val="00B52809"/>
    <w:rsid w:val="00BA49E5"/>
    <w:rsid w:val="00C56F23"/>
    <w:rsid w:val="00C917CB"/>
    <w:rsid w:val="00CB129E"/>
    <w:rsid w:val="00D97CE6"/>
    <w:rsid w:val="00DD402A"/>
    <w:rsid w:val="00DE0E9B"/>
    <w:rsid w:val="00F95C63"/>
    <w:rsid w:val="00F974F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C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56F23"/>
    <w:pPr>
      <w:spacing w:after="0" w:line="240" w:lineRule="auto"/>
    </w:pPr>
  </w:style>
  <w:style w:type="table" w:styleId="Grilledutableau">
    <w:name w:val="Table Grid"/>
    <w:basedOn w:val="TableauNormal"/>
    <w:uiPriority w:val="59"/>
    <w:rsid w:val="00A623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2556BC"/>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556BC"/>
  </w:style>
  <w:style w:type="paragraph" w:styleId="Pieddepage">
    <w:name w:val="footer"/>
    <w:basedOn w:val="Normal"/>
    <w:link w:val="PieddepageCar"/>
    <w:uiPriority w:val="99"/>
    <w:semiHidden/>
    <w:unhideWhenUsed/>
    <w:rsid w:val="002556BC"/>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2556B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6EF11-F7B0-4994-B8AF-12E13C2BA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666</Words>
  <Characters>3664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MEZIANE</dc:creator>
  <cp:keywords/>
  <dc:description/>
  <cp:lastModifiedBy>CHIDOUH</cp:lastModifiedBy>
  <cp:revision>6</cp:revision>
  <cp:lastPrinted>2011-12-17T18:57:00Z</cp:lastPrinted>
  <dcterms:created xsi:type="dcterms:W3CDTF">2011-12-17T16:32:00Z</dcterms:created>
  <dcterms:modified xsi:type="dcterms:W3CDTF">2012-08-13T15:53:00Z</dcterms:modified>
</cp:coreProperties>
</file>